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66D6" w14:textId="6F74EAD2" w:rsidR="00A62AAE" w:rsidRDefault="00084174" w:rsidP="00DF7D2C">
      <w:pPr>
        <w:spacing w:before="100" w:beforeAutospacing="1"/>
      </w:pPr>
      <w:r>
        <w:t>January 17, 2022</w:t>
      </w:r>
      <w:r>
        <w:tab/>
        <w:t>5:30 p.m.</w:t>
      </w:r>
    </w:p>
    <w:p w14:paraId="73616EBA" w14:textId="2E6F7917" w:rsidR="00084174" w:rsidRDefault="00084174">
      <w:r>
        <w:t xml:space="preserve">Chairperson Gina Carroll called the meeting to order with Steve Tonsor, Jane Ann Olson, JoAnn Woodall, and Jeanne </w:t>
      </w:r>
      <w:proofErr w:type="gramStart"/>
      <w:r>
        <w:t>Cheek  present</w:t>
      </w:r>
      <w:proofErr w:type="gramEnd"/>
      <w:r>
        <w:t>.  The Chair referenced minut</w:t>
      </w:r>
      <w:r w:rsidR="006D2083">
        <w:t>e</w:t>
      </w:r>
      <w:r>
        <w:t>s of the November 15</w:t>
      </w:r>
      <w:r w:rsidRPr="00084174">
        <w:rPr>
          <w:vertAlign w:val="superscript"/>
        </w:rPr>
        <w:t>th</w:t>
      </w:r>
      <w:r>
        <w:t xml:space="preserve"> meeting previously presented by</w:t>
      </w:r>
      <w:r w:rsidR="006D2083">
        <w:t xml:space="preserve"> </w:t>
      </w:r>
      <w:r>
        <w:t>e-mail.  Hearing no call for discussion, a motion by JoAnn Woodall and second by Jane Anne Olson</w:t>
      </w:r>
      <w:r w:rsidR="00D42560">
        <w:t xml:space="preserve"> led to unanimous acceptance of said minutes.</w:t>
      </w:r>
    </w:p>
    <w:p w14:paraId="3223DF71" w14:textId="45832349" w:rsidR="00D42560" w:rsidRDefault="00D42560">
      <w:r>
        <w:t>Treasures Report was unavailable as City Hall did not provide details.</w:t>
      </w:r>
    </w:p>
    <w:p w14:paraId="52ED8CF9" w14:textId="656EE4CF" w:rsidR="00D42560" w:rsidRDefault="00D42560">
      <w:r>
        <w:t>Karen Seward, unavailable for this meeting, provided activity numbers for the November 15 thru January 12, 2022 timeframe</w:t>
      </w:r>
      <w:r w:rsidR="00322630">
        <w:t>.  544 patrons checked out 684 publications from site visits and 414 electronically.  These included books from the following categories:</w:t>
      </w:r>
    </w:p>
    <w:p w14:paraId="6A4CC611" w14:textId="4DA46636" w:rsidR="00322630" w:rsidRDefault="00322630">
      <w:r>
        <w:t xml:space="preserve">Adult fiction 236, Adult Non-fiction 22, Juvenile fiction 101, Juvenile Non-fiction </w:t>
      </w:r>
      <w:proofErr w:type="gramStart"/>
      <w:r>
        <w:t>44,  Young</w:t>
      </w:r>
      <w:proofErr w:type="gramEnd"/>
      <w:r>
        <w:t xml:space="preserve"> adult 5, Under</w:t>
      </w:r>
      <w:r w:rsidR="00D05A3F">
        <w:t xml:space="preserve"> </w:t>
      </w:r>
      <w:r>
        <w:t>5 years 33, and Easy</w:t>
      </w:r>
      <w:r w:rsidR="00D05A3F">
        <w:t xml:space="preserve"> read 276.  25 patrons utilized the conference room, 3 accessed the </w:t>
      </w:r>
      <w:proofErr w:type="spellStart"/>
      <w:r w:rsidR="00D05A3F">
        <w:t>Wifi</w:t>
      </w:r>
      <w:proofErr w:type="spellEnd"/>
      <w:r w:rsidR="00D05A3F">
        <w:t>, and public computers were utilized 90 times.</w:t>
      </w:r>
    </w:p>
    <w:p w14:paraId="36F20AD9" w14:textId="49B368B7" w:rsidR="00B64578" w:rsidRDefault="00B64578">
      <w:r>
        <w:t>In Literacy Support grant funds were applied as follows:</w:t>
      </w:r>
    </w:p>
    <w:p w14:paraId="02C51345" w14:textId="1CB184A3" w:rsidR="00B64578" w:rsidRDefault="00B64578">
      <w:r>
        <w:t>$1333.82 for new books, $131.98 for display fixtures, $390.63 to advertise the Summer Reading Program, and $417.85 for supplies,</w:t>
      </w:r>
      <w:r w:rsidR="00437A4E">
        <w:t xml:space="preserve"> $80.00 for 16 new sheets for the Storybook Walk.</w:t>
      </w:r>
    </w:p>
    <w:p w14:paraId="613A197C" w14:textId="1E7271C2" w:rsidR="00437A4E" w:rsidRDefault="00437A4E">
      <w:r>
        <w:t>The Monroe City Library Website is up and running with a new logo designed for $52.50</w:t>
      </w:r>
    </w:p>
    <w:p w14:paraId="745CFDDC" w14:textId="00009E4D" w:rsidR="00D05A3F" w:rsidRDefault="00D05A3F">
      <w:r>
        <w:t>On January 14 Rachael Grime, director of Little Dixie Libraries, reported to Mrs. Seward that Attorney Adam Sommer officially signed a contract to work on the possible union of Little Dixie and Monroe City Libraries.</w:t>
      </w:r>
      <w:r w:rsidR="00BB67F4">
        <w:t xml:space="preserve">  Mr. Sommer anticipated 20 hours of legal work for preparation and consultation. Rachael would provide updates when available, as a time-frame was not established. Karen offered Monroe City Library’s participation with fees.</w:t>
      </w:r>
    </w:p>
    <w:p w14:paraId="45D1717B" w14:textId="2A007E0D" w:rsidR="00084174" w:rsidRDefault="00A22390">
      <w:r>
        <w:t>Karen spoke with City Manager, Blake Rodgers January 14</w:t>
      </w:r>
      <w:proofErr w:type="gramStart"/>
      <w:r w:rsidRPr="00A22390">
        <w:rPr>
          <w:vertAlign w:val="superscript"/>
        </w:rPr>
        <w:t>th</w:t>
      </w:r>
      <w:r>
        <w:t xml:space="preserve">  regarding</w:t>
      </w:r>
      <w:proofErr w:type="gramEnd"/>
      <w:r>
        <w:t xml:space="preserve"> flooring replacement.  He reported</w:t>
      </w:r>
      <w:r w:rsidR="006D2083">
        <w:t>,</w:t>
      </w:r>
      <w:r>
        <w:t xml:space="preserve"> though unrequired</w:t>
      </w:r>
      <w:r w:rsidR="006D2083">
        <w:t>,</w:t>
      </w:r>
      <w:r>
        <w:t xml:space="preserve"> the City Council approved floor replacement.  Blake will provide blueprints to aid in the bidding process</w:t>
      </w:r>
      <w:r w:rsidR="00BD211A">
        <w:t xml:space="preserve"> and will personally attain bids for library window replacement.  City Council plans to finance replacement of damaged windows, but would gladly accept funds from the </w:t>
      </w:r>
      <w:r w:rsidR="006D2083">
        <w:t>l</w:t>
      </w:r>
      <w:r w:rsidR="00BD211A">
        <w:t>ibrar</w:t>
      </w:r>
      <w:r w:rsidR="006D2083">
        <w:t>y’s</w:t>
      </w:r>
      <w:r w:rsidR="00BD211A">
        <w:t xml:space="preserve"> reserves.  Should Little Dixie merger proceed prior to window replacement, any funds pledged by the library board would be earmarked by alderman for completion of said project.</w:t>
      </w:r>
    </w:p>
    <w:p w14:paraId="630013FF" w14:textId="4D37C05E" w:rsidR="00437A4E" w:rsidRDefault="00437A4E">
      <w:r>
        <w:t xml:space="preserve">With board approval, Mrs. Carroll plans to gather flooring samples from Wright’s Furniture and Moore’s Floors for further review by the board. </w:t>
      </w:r>
    </w:p>
    <w:p w14:paraId="6EDBA917" w14:textId="083B9B73" w:rsidR="00DF7D2C" w:rsidRDefault="00DF7D2C">
      <w:r>
        <w:t>The next regular board meeting was set for 5:30 pm on March 21.  Meeting was adjourned.</w:t>
      </w:r>
    </w:p>
    <w:p w14:paraId="75833B28" w14:textId="3B4703F4" w:rsidR="00DF7D2C" w:rsidRDefault="006D2083">
      <w:r>
        <w:t>R</w:t>
      </w:r>
      <w:r w:rsidR="00DF7D2C">
        <w:t xml:space="preserve">espectfully </w:t>
      </w:r>
      <w:proofErr w:type="gramStart"/>
      <w:r w:rsidR="00DF7D2C">
        <w:t>Submitted,</w:t>
      </w:r>
      <w:r>
        <w:t xml:space="preserve">   </w:t>
      </w:r>
      <w:proofErr w:type="gramEnd"/>
      <w:r>
        <w:t xml:space="preserve">  </w:t>
      </w:r>
      <w:r w:rsidR="00DF7D2C">
        <w:t>Steve Tonsor</w:t>
      </w:r>
    </w:p>
    <w:sectPr w:rsidR="00DF7D2C" w:rsidSect="00DF7D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74"/>
    <w:rsid w:val="00084174"/>
    <w:rsid w:val="00322630"/>
    <w:rsid w:val="00437A4E"/>
    <w:rsid w:val="006D2083"/>
    <w:rsid w:val="00A22390"/>
    <w:rsid w:val="00A62AAE"/>
    <w:rsid w:val="00B64578"/>
    <w:rsid w:val="00BB67F4"/>
    <w:rsid w:val="00BD211A"/>
    <w:rsid w:val="00D05A3F"/>
    <w:rsid w:val="00D42560"/>
    <w:rsid w:val="00D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07A8"/>
  <w15:chartTrackingRefBased/>
  <w15:docId w15:val="{47C7BA22-E957-40AB-8D45-1C93DECD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tonsor</dc:creator>
  <cp:keywords/>
  <dc:description/>
  <cp:lastModifiedBy>joyce tonsor</cp:lastModifiedBy>
  <cp:revision>1</cp:revision>
  <cp:lastPrinted>2022-01-19T00:10:00Z</cp:lastPrinted>
  <dcterms:created xsi:type="dcterms:W3CDTF">2022-01-18T23:15:00Z</dcterms:created>
  <dcterms:modified xsi:type="dcterms:W3CDTF">2022-01-19T00:14:00Z</dcterms:modified>
</cp:coreProperties>
</file>